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动画</w:t>
      </w:r>
      <w:r>
        <w:rPr>
          <w:rStyle w:val="4"/>
          <w:rFonts w:ascii="Times New Roman" w:hAnsi="Times New Roman" w:eastAsia="黑体" w:cs="Times New Roman"/>
          <w:sz w:val="36"/>
          <w:szCs w:val="36"/>
        </w:rPr>
        <w:t>专业本科人才</w:t>
      </w: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pPr>
        <w:widowControl/>
        <w:spacing w:line="560" w:lineRule="exact"/>
        <w:jc w:val="center"/>
        <w:rPr>
          <w:rFonts w:hint="eastAsia" w:ascii="华文中宋" w:hAnsi="华文中宋" w:eastAsia="华文中宋"/>
          <w:b/>
          <w:sz w:val="28"/>
          <w:szCs w:val="28"/>
        </w:rPr>
      </w:pPr>
      <w:r>
        <w:rPr>
          <w:rStyle w:val="4"/>
          <w:rFonts w:ascii="Times New Roman" w:hAnsi="Times New Roman" w:eastAsia="黑体" w:cs="Times New Roman"/>
          <w:sz w:val="30"/>
          <w:szCs w:val="30"/>
        </w:rPr>
        <w:t>专业代码：</w:t>
      </w:r>
      <w:r>
        <w:rPr>
          <w:rFonts w:hint="eastAsia" w:ascii="华文中宋" w:hAnsi="华文中宋" w:eastAsia="华文中宋"/>
          <w:b/>
          <w:sz w:val="28"/>
          <w:szCs w:val="28"/>
        </w:rPr>
        <w:t>130310</w:t>
      </w:r>
    </w:p>
    <w:p>
      <w:pPr>
        <w:spacing w:line="500" w:lineRule="exact"/>
        <w:jc w:val="center"/>
        <w:rPr>
          <w:rStyle w:val="4"/>
          <w:rFonts w:ascii="Times New Roman" w:hAnsi="Times New Roman" w:eastAsia="黑体" w:cs="Times New Roman"/>
          <w:sz w:val="30"/>
          <w:szCs w:val="30"/>
        </w:rPr>
      </w:pPr>
    </w:p>
    <w:p>
      <w:pPr>
        <w:spacing w:line="500" w:lineRule="exact"/>
        <w:jc w:val="center"/>
        <w:rPr>
          <w:rStyle w:val="4"/>
          <w:rFonts w:ascii="Times New Roman" w:hAnsi="Times New Roman" w:eastAsia="黑体" w:cs="Times New Roman"/>
          <w:sz w:val="36"/>
          <w:szCs w:val="36"/>
        </w:rPr>
      </w:pPr>
    </w:p>
    <w:p>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pPr>
        <w:pageBreakBefore w:val="0"/>
        <w:widowControl w:val="0"/>
        <w:kinsoku/>
        <w:wordWrap/>
        <w:overflowPunct/>
        <w:topLinePunct w:val="0"/>
        <w:autoSpaceDE/>
        <w:bidi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动画专业</w:t>
      </w:r>
      <w:r>
        <w:rPr>
          <w:rFonts w:hint="eastAsia" w:ascii="仿宋" w:hAnsi="仿宋" w:eastAsia="仿宋" w:cs="仿宋"/>
          <w:color w:val="auto"/>
          <w:sz w:val="24"/>
          <w:szCs w:val="24"/>
        </w:rPr>
        <w:t>教育教学以习近平新时代中国特色社会主义思想为指导，</w:t>
      </w:r>
      <w:r>
        <w:rPr>
          <w:rFonts w:hint="eastAsia" w:ascii="仿宋" w:hAnsi="仿宋" w:eastAsia="仿宋" w:cs="仿宋"/>
          <w:color w:val="auto"/>
          <w:sz w:val="24"/>
          <w:szCs w:val="24"/>
          <w:lang w:val="en-US" w:eastAsia="zh-CN"/>
        </w:rPr>
        <w:t>牢固树立立德树人，以学生为中心思想，全面贯彻党的“三全育人”“五育并举”的教育方针，坚守为党育人、为国育才，促进学生德智体美劳全面发展，培养具有爱国情怀、社会责任感、创新精神、实践能力的社会主义事业建设者和接班人。动画专业</w:t>
      </w:r>
      <w:r>
        <w:rPr>
          <w:rFonts w:hint="eastAsia" w:ascii="仿宋" w:hAnsi="仿宋" w:eastAsia="仿宋" w:cs="仿宋"/>
          <w:sz w:val="24"/>
          <w:szCs w:val="24"/>
          <w:lang w:val="en-US" w:eastAsia="zh-CN"/>
        </w:rPr>
        <w:t>立足长三角一体化发展战略，服务“五大发展”美好安徽建设，根植艺术类本科专业人才教育培养，</w:t>
      </w:r>
      <w:r>
        <w:rPr>
          <w:rFonts w:hint="eastAsia" w:ascii="仿宋" w:hAnsi="仿宋" w:eastAsia="仿宋" w:cs="仿宋"/>
          <w:color w:val="auto"/>
          <w:sz w:val="24"/>
          <w:szCs w:val="24"/>
          <w:lang w:val="en-US" w:eastAsia="zh-CN"/>
        </w:rPr>
        <w:t>以</w:t>
      </w:r>
      <w:r>
        <w:rPr>
          <w:rFonts w:hint="eastAsia" w:ascii="仿宋" w:hAnsi="仿宋" w:eastAsia="仿宋" w:cs="仿宋"/>
          <w:sz w:val="24"/>
          <w:szCs w:val="24"/>
          <w:lang w:val="en-US" w:eastAsia="zh-CN"/>
        </w:rPr>
        <w:t>“新文科”为引领，突出理工科高校学科专业办学特色，坚持“艺术+科技”“艺术+传媒”“艺术+传统文化”的特色发展道路，面向中国式现代化，面向世界，面向未来，全面打造“新艺科”，培养具有影视、动画、新媒体创作与制作技术艺术知识及动漫画创意、设计、制作和编导及2D、3D动画创作理论研究方面能力并具有国际视野的复合型高素质专门人才。</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具体培养目标如下：</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目标1：</w:t>
      </w:r>
      <w:r>
        <w:rPr>
          <w:rFonts w:hint="eastAsia" w:ascii="仿宋" w:hAnsi="仿宋" w:eastAsia="仿宋" w:cs="仿宋"/>
          <w:sz w:val="24"/>
          <w:szCs w:val="24"/>
        </w:rPr>
        <w:t>坚持社会主义核心价值观，以实现</w:t>
      </w:r>
      <w:r>
        <w:rPr>
          <w:rFonts w:hint="eastAsia" w:ascii="仿宋" w:hAnsi="仿宋" w:eastAsia="仿宋" w:cs="仿宋"/>
          <w:sz w:val="24"/>
          <w:szCs w:val="24"/>
          <w:lang w:val="en-US" w:eastAsia="zh-CN"/>
        </w:rPr>
        <w:t>中华民族伟大复兴</w:t>
      </w:r>
      <w:r>
        <w:rPr>
          <w:rFonts w:hint="eastAsia" w:ascii="仿宋" w:hAnsi="仿宋" w:eastAsia="仿宋" w:cs="仿宋"/>
          <w:sz w:val="24"/>
          <w:szCs w:val="24"/>
        </w:rPr>
        <w:t>为己任，具有良好的政治素质、思想素质、心理和道德品质，以及法治意识、诚信意识、团体合作意识，并具有现代创新意识和人际交往意识</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ind w:firstLine="482" w:firstLineChars="200"/>
        <w:rPr>
          <w:rFonts w:hint="eastAsia" w:ascii="仿宋" w:hAnsi="仿宋" w:eastAsia="仿宋" w:cs="仿宋"/>
          <w:sz w:val="24"/>
          <w:szCs w:val="24"/>
          <w:lang w:val="en-US" w:eastAsia="zh-CN"/>
        </w:rPr>
      </w:pPr>
      <w:r>
        <w:rPr>
          <w:rFonts w:hint="eastAsia" w:ascii="仿宋" w:hAnsi="仿宋" w:eastAsia="仿宋" w:cs="仿宋"/>
          <w:b/>
          <w:sz w:val="24"/>
          <w:szCs w:val="24"/>
        </w:rPr>
        <w:t>目标2：</w:t>
      </w:r>
      <w:r>
        <w:rPr>
          <w:rFonts w:hint="eastAsia" w:ascii="仿宋" w:hAnsi="仿宋" w:eastAsia="仿宋" w:cs="仿宋"/>
          <w:sz w:val="24"/>
          <w:szCs w:val="24"/>
        </w:rPr>
        <w:t>具备动画创作的艺术创意、创作思路、工作步骤、开发周期、艺术元素设计等专业素养，掌握动画原理与技法、动画角色场景设计、动画后期合成等技术，具有解决动画艺术、技术实际问题和制片管理的能力</w:t>
      </w:r>
      <w:r>
        <w:rPr>
          <w:rFonts w:hint="eastAsia" w:ascii="仿宋" w:hAnsi="仿宋" w:eastAsia="仿宋" w:cs="仿宋"/>
          <w:sz w:val="24"/>
          <w:szCs w:val="24"/>
          <w:lang w:eastAsia="zh-CN"/>
        </w:rPr>
        <w:t>。</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目标3：</w:t>
      </w:r>
      <w:r>
        <w:rPr>
          <w:rFonts w:hint="eastAsia" w:ascii="仿宋" w:hAnsi="仿宋" w:eastAsia="仿宋" w:cs="仿宋"/>
          <w:sz w:val="24"/>
          <w:szCs w:val="24"/>
        </w:rPr>
        <w:t>具有动画片的编导能力和初步的科研能力，并具有较高的</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"http://baike.baidu.com/view/2190583.htm" \t "_blank" </w:instrText>
      </w:r>
      <w:r>
        <w:rPr>
          <w:rFonts w:hint="eastAsia" w:ascii="仿宋" w:hAnsi="仿宋" w:eastAsia="仿宋" w:cs="仿宋"/>
          <w:sz w:val="24"/>
          <w:szCs w:val="24"/>
        </w:rPr>
        <w:fldChar w:fldCharType="separate"/>
      </w:r>
      <w:r>
        <w:rPr>
          <w:rFonts w:hint="eastAsia" w:ascii="仿宋" w:hAnsi="仿宋" w:eastAsia="仿宋" w:cs="仿宋"/>
          <w:sz w:val="24"/>
          <w:szCs w:val="24"/>
        </w:rPr>
        <w:t>审美能力</w:t>
      </w:r>
      <w:r>
        <w:rPr>
          <w:rFonts w:hint="eastAsia" w:ascii="仿宋" w:hAnsi="仿宋" w:eastAsia="仿宋" w:cs="仿宋"/>
          <w:sz w:val="24"/>
          <w:szCs w:val="24"/>
        </w:rPr>
        <w:fldChar w:fldCharType="end"/>
      </w:r>
      <w:r>
        <w:rPr>
          <w:rFonts w:hint="eastAsia" w:ascii="仿宋" w:hAnsi="仿宋" w:eastAsia="仿宋" w:cs="仿宋"/>
          <w:sz w:val="24"/>
          <w:szCs w:val="24"/>
        </w:rPr>
        <w:t>和中外优秀文化艺术知识与修养</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rPr>
        <w:t>目标4：</w:t>
      </w:r>
      <w:r>
        <w:rPr>
          <w:rFonts w:hint="eastAsia" w:ascii="仿宋" w:hAnsi="仿宋" w:eastAsia="仿宋" w:cs="仿宋"/>
          <w:sz w:val="24"/>
          <w:szCs w:val="24"/>
        </w:rPr>
        <w:t>熟练运用计算机图形图像、影视、音乐、动画处理软件，设计、创作数码艺术动画作品的基本能力</w:t>
      </w:r>
      <w:r>
        <w:rPr>
          <w:rFonts w:hint="eastAsia" w:ascii="仿宋" w:hAnsi="仿宋" w:eastAsia="仿宋" w:cs="仿宋"/>
          <w:sz w:val="24"/>
          <w:szCs w:val="24"/>
          <w:lang w:eastAsia="zh-CN"/>
        </w:rPr>
        <w:t>。</w:t>
      </w:r>
    </w:p>
    <w:p>
      <w:pPr>
        <w:spacing w:line="360" w:lineRule="auto"/>
        <w:ind w:firstLine="482" w:firstLineChars="200"/>
        <w:rPr>
          <w:rFonts w:hint="eastAsia" w:ascii="仿宋" w:hAnsi="仿宋" w:eastAsia="仿宋" w:cs="仿宋"/>
          <w:sz w:val="24"/>
          <w:szCs w:val="24"/>
          <w:lang w:eastAsia="zh-CN"/>
        </w:rPr>
      </w:pPr>
      <w:r>
        <w:rPr>
          <w:rFonts w:hint="eastAsia" w:ascii="仿宋" w:hAnsi="仿宋" w:eastAsia="仿宋" w:cs="仿宋"/>
          <w:b/>
          <w:sz w:val="24"/>
          <w:szCs w:val="24"/>
        </w:rPr>
        <w:t>目标5：</w:t>
      </w:r>
      <w:r>
        <w:rPr>
          <w:rFonts w:hint="eastAsia" w:ascii="仿宋" w:hAnsi="仿宋" w:eastAsia="仿宋" w:cs="仿宋"/>
          <w:sz w:val="24"/>
          <w:szCs w:val="24"/>
        </w:rPr>
        <w:t>具有独立获取知识、信息处理和创新的基本能力</w:t>
      </w:r>
      <w:r>
        <w:rPr>
          <w:rFonts w:hint="eastAsia" w:ascii="仿宋" w:hAnsi="仿宋" w:eastAsia="仿宋" w:cs="仿宋"/>
          <w:sz w:val="24"/>
          <w:szCs w:val="24"/>
          <w:lang w:eastAsia="zh-CN"/>
        </w:rPr>
        <w:t>。</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sz w:val="24"/>
          <w:szCs w:val="24"/>
        </w:rPr>
        <w:t>目标6：</w:t>
      </w:r>
      <w:r>
        <w:rPr>
          <w:rFonts w:hint="eastAsia" w:ascii="仿宋" w:hAnsi="仿宋" w:eastAsia="仿宋" w:cs="仿宋"/>
          <w:sz w:val="24"/>
          <w:szCs w:val="24"/>
        </w:rPr>
        <w:t>坚持发展理念，弘扬传播民族优秀文化，积极制作正能量为主题思想的动画作品，自觉抵制庸俗低俗媚俗文化作品，在社会主义精神文明的创建中贡献才智。</w:t>
      </w:r>
    </w:p>
    <w:p>
      <w:pPr>
        <w:spacing w:line="360" w:lineRule="auto"/>
        <w:ind w:firstLine="482" w:firstLineChars="200"/>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目标7：</w:t>
      </w:r>
      <w:r>
        <w:rPr>
          <w:rFonts w:hint="eastAsia" w:ascii="仿宋" w:hAnsi="仿宋" w:eastAsia="仿宋" w:cs="仿宋"/>
          <w:b w:val="0"/>
          <w:bCs/>
          <w:sz w:val="24"/>
          <w:szCs w:val="24"/>
          <w:lang w:val="en-US" w:eastAsia="zh-CN"/>
        </w:rPr>
        <w:t>具有自主学习持续学习和掌握新知识、新方法的能力，具备中国式现代化需要的动画专业设计人才应有的综合能力。</w:t>
      </w:r>
    </w:p>
    <w:p>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pPr>
        <w:spacing w:line="360" w:lineRule="auto"/>
        <w:ind w:firstLine="480" w:firstLineChars="200"/>
        <w:jc w:val="left"/>
        <w:rPr>
          <w:rFonts w:hint="eastAsia" w:ascii="仿宋" w:hAnsi="仿宋" w:eastAsia="仿宋" w:cs="仿宋"/>
          <w:b/>
          <w:bCs/>
          <w:color w:val="auto"/>
          <w:sz w:val="24"/>
          <w:szCs w:val="24"/>
        </w:rPr>
      </w:pPr>
      <w:r>
        <w:rPr>
          <w:rFonts w:hint="eastAsia" w:ascii="仿宋" w:hAnsi="仿宋" w:eastAsia="仿宋" w:cs="仿宋"/>
          <w:color w:val="auto"/>
          <w:sz w:val="24"/>
          <w:szCs w:val="24"/>
        </w:rPr>
        <w:t>根据安徽理工大学动画专业培养特色及专业培养目标的要求，通过人文社会科学课程、专业基础课、专业课的课堂教学、讲座、社会活动、文化活动、各种竞赛、大学生创新实验、实习、辅导、座谈等教学环节，以美术设计、影视、动画原理、计算机技术为基础，进行数字媒体艺术设计，培养的学生具备在影视媒体、广告媒体、影视包装、二维动漫、三维动画、交互式媒体等影视动画和计算机动画设计制作等方面的素养和能力，</w:t>
      </w:r>
      <w:r>
        <w:rPr>
          <w:rFonts w:hint="eastAsia" w:ascii="仿宋" w:hAnsi="仿宋" w:eastAsia="仿宋" w:cs="仿宋"/>
          <w:b/>
          <w:bCs/>
          <w:color w:val="auto"/>
          <w:sz w:val="24"/>
          <w:szCs w:val="24"/>
        </w:rPr>
        <w:t>毕业五年后可以成为该领域的应用型、创新型人才。</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具体毕业要求如下：</w:t>
      </w:r>
    </w:p>
    <w:p>
      <w:pPr>
        <w:numPr>
          <w:ilvl w:val="0"/>
          <w:numId w:val="0"/>
        </w:numPr>
        <w:spacing w:line="360" w:lineRule="auto"/>
        <w:ind w:firstLine="482" w:firstLineChars="200"/>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lang w:val="en-US" w:eastAsia="zh-CN"/>
        </w:rPr>
        <w:t>1.品德修养</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1.1具有人文底蕴、科学精神、人文素养、社会责任感和积极的审美情趣;1.2崇尚劳动;1.3了解国情社情民情，践行社会主义核心价值观。</w:t>
      </w:r>
    </w:p>
    <w:p>
      <w:pPr>
        <w:keepNext w:val="0"/>
        <w:keepLines w:val="0"/>
        <w:widowControl/>
        <w:suppressLineNumbers w:val="0"/>
        <w:spacing w:line="360" w:lineRule="auto"/>
        <w:ind w:firstLine="482" w:firstLineChars="200"/>
        <w:jc w:val="left"/>
        <w:rPr>
          <w:rFonts w:hint="eastAsia" w:ascii="仿宋" w:hAnsi="仿宋" w:eastAsia="仿宋" w:cs="仿宋"/>
          <w:color w:val="auto"/>
          <w:sz w:val="24"/>
          <w:szCs w:val="24"/>
        </w:rPr>
      </w:pPr>
      <w:r>
        <w:rPr>
          <w:rFonts w:hint="eastAsia" w:ascii="仿宋" w:hAnsi="仿宋" w:eastAsia="仿宋" w:cs="仿宋"/>
          <w:b/>
          <w:bCs/>
          <w:color w:val="auto"/>
          <w:sz w:val="24"/>
          <w:szCs w:val="24"/>
        </w:rPr>
        <w:t>2.</w:t>
      </w:r>
      <w:r>
        <w:rPr>
          <w:rFonts w:hint="eastAsia" w:ascii="仿宋" w:hAnsi="仿宋" w:eastAsia="仿宋" w:cs="仿宋"/>
          <w:b/>
          <w:bCs/>
          <w:color w:val="auto"/>
          <w:sz w:val="24"/>
          <w:szCs w:val="24"/>
          <w:lang w:val="en-US" w:eastAsia="zh-CN"/>
        </w:rPr>
        <w:t>学科知识：</w:t>
      </w:r>
      <w:bookmarkStart w:id="0" w:name="OLE_LINK41"/>
      <w:r>
        <w:rPr>
          <w:rFonts w:hint="eastAsia" w:ascii="仿宋" w:hAnsi="仿宋" w:eastAsia="仿宋" w:cs="仿宋"/>
          <w:color w:val="auto"/>
          <w:sz w:val="24"/>
          <w:szCs w:val="24"/>
          <w:lang w:val="en-US" w:eastAsia="zh-CN"/>
        </w:rPr>
        <w:t>2.1</w:t>
      </w:r>
      <w:r>
        <w:rPr>
          <w:rFonts w:hint="eastAsia" w:ascii="仿宋" w:hAnsi="仿宋" w:eastAsia="仿宋" w:cs="仿宋"/>
          <w:color w:val="auto"/>
          <w:sz w:val="24"/>
          <w:szCs w:val="24"/>
        </w:rPr>
        <w:t>了解本专</w:t>
      </w:r>
      <w:bookmarkEnd w:id="0"/>
      <w:r>
        <w:rPr>
          <w:rFonts w:hint="eastAsia" w:ascii="仿宋" w:hAnsi="仿宋" w:eastAsia="仿宋" w:cs="仿宋"/>
          <w:color w:val="auto"/>
          <w:sz w:val="24"/>
          <w:szCs w:val="24"/>
        </w:rPr>
        <w:t>业相关的方针政策、国家规划和知识产权；</w:t>
      </w:r>
      <w:r>
        <w:rPr>
          <w:rFonts w:hint="eastAsia" w:ascii="仿宋" w:hAnsi="仿宋" w:eastAsia="仿宋" w:cs="仿宋"/>
          <w:color w:val="auto"/>
          <w:sz w:val="24"/>
          <w:szCs w:val="24"/>
          <w:lang w:val="en-US" w:eastAsia="zh-CN"/>
        </w:rPr>
        <w:t>2.2</w:t>
      </w:r>
      <w:r>
        <w:rPr>
          <w:rFonts w:hint="eastAsia" w:ascii="仿宋" w:hAnsi="仿宋" w:eastAsia="仿宋" w:cs="仿宋"/>
          <w:color w:val="auto"/>
          <w:sz w:val="24"/>
          <w:szCs w:val="24"/>
        </w:rPr>
        <w:t>了解动画创作与传播的基本流程，具有较好的中西方文化素养、文学艺术修养</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2.3</w:t>
      </w:r>
      <w:r>
        <w:rPr>
          <w:rFonts w:hint="eastAsia" w:ascii="仿宋" w:hAnsi="仿宋" w:eastAsia="仿宋" w:cs="仿宋"/>
          <w:color w:val="auto"/>
          <w:kern w:val="0"/>
          <w:sz w:val="24"/>
          <w:szCs w:val="24"/>
          <w:lang w:val="en-US" w:eastAsia="zh-CN" w:bidi="ar"/>
        </w:rPr>
        <w:t xml:space="preserve">具有扎实的动画基础知识、专业知识和专业技能，掌握动画专业基本的研究方法，了解的专业及相关领域最新动态和发展趋势。 </w:t>
      </w:r>
    </w:p>
    <w:p>
      <w:pPr>
        <w:keepNext w:val="0"/>
        <w:keepLines w:val="0"/>
        <w:widowControl/>
        <w:suppressLineNumbers w:val="0"/>
        <w:spacing w:line="360" w:lineRule="auto"/>
        <w:ind w:firstLine="482" w:firstLineChars="200"/>
        <w:jc w:val="left"/>
        <w:rPr>
          <w:rFonts w:hint="eastAsia" w:ascii="仿宋" w:hAnsi="仿宋" w:eastAsia="仿宋" w:cs="仿宋"/>
          <w:color w:val="auto"/>
          <w:kern w:val="0"/>
          <w:sz w:val="24"/>
          <w:szCs w:val="24"/>
          <w:lang w:val="en-US" w:eastAsia="zh-CN" w:bidi="ar"/>
        </w:rPr>
      </w:pPr>
      <w:r>
        <w:rPr>
          <w:rFonts w:hint="eastAsia" w:ascii="仿宋" w:hAnsi="仿宋" w:eastAsia="仿宋" w:cs="仿宋"/>
          <w:b/>
          <w:color w:val="auto"/>
          <w:sz w:val="24"/>
          <w:szCs w:val="24"/>
          <w:lang w:val="en-US" w:eastAsia="zh-CN"/>
        </w:rPr>
        <w:t>3.应用能力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能够应用自然科学和社会科学的基本原理，识别、表达、分析影视动画作品以及无纸动画制作的</w:t>
      </w:r>
      <w:r>
        <w:rPr>
          <w:rFonts w:hint="eastAsia" w:ascii="仿宋" w:hAnsi="仿宋" w:eastAsia="仿宋" w:cs="仿宋"/>
          <w:color w:val="auto"/>
          <w:sz w:val="24"/>
          <w:szCs w:val="24"/>
          <w:lang w:val="en-US" w:eastAsia="zh-CN"/>
        </w:rPr>
        <w:t>艺术</w:t>
      </w:r>
      <w:r>
        <w:rPr>
          <w:rFonts w:hint="eastAsia" w:ascii="仿宋" w:hAnsi="仿宋" w:eastAsia="仿宋" w:cs="仿宋"/>
          <w:color w:val="auto"/>
          <w:sz w:val="24"/>
          <w:szCs w:val="24"/>
        </w:rPr>
        <w:t>问题，</w:t>
      </w:r>
      <w:r>
        <w:rPr>
          <w:rFonts w:hint="eastAsia" w:ascii="仿宋" w:hAnsi="仿宋" w:eastAsia="仿宋" w:cs="仿宋"/>
          <w:color w:val="auto"/>
          <w:kern w:val="0"/>
          <w:sz w:val="24"/>
          <w:szCs w:val="24"/>
          <w:lang w:val="en-US" w:eastAsia="zh-CN" w:bidi="ar"/>
        </w:rPr>
        <w:t>具有解决复杂问题的能力</w:t>
      </w:r>
      <w:r>
        <w:rPr>
          <w:rFonts w:hint="eastAsia" w:ascii="仿宋" w:hAnsi="仿宋" w:eastAsia="仿宋" w:cs="仿宋"/>
          <w:color w:val="auto"/>
          <w:sz w:val="24"/>
          <w:szCs w:val="24"/>
          <w:lang w:eastAsia="zh-CN"/>
        </w:rPr>
        <w:t>；</w:t>
      </w:r>
      <w:bookmarkStart w:id="1" w:name="OLE_LINK43"/>
      <w:r>
        <w:rPr>
          <w:rFonts w:hint="eastAsia" w:ascii="仿宋" w:hAnsi="仿宋" w:eastAsia="仿宋" w:cs="仿宋"/>
          <w:color w:val="auto"/>
          <w:sz w:val="24"/>
          <w:szCs w:val="24"/>
          <w:lang w:val="en-US" w:eastAsia="zh-CN"/>
        </w:rPr>
        <w:t>3.2运用</w:t>
      </w:r>
      <w:bookmarkEnd w:id="1"/>
      <w:r>
        <w:rPr>
          <w:rFonts w:hint="eastAsia" w:ascii="仿宋" w:hAnsi="仿宋" w:eastAsia="仿宋" w:cs="仿宋"/>
          <w:color w:val="auto"/>
          <w:sz w:val="24"/>
          <w:szCs w:val="24"/>
          <w:lang w:val="en-US" w:eastAsia="zh-CN"/>
        </w:rPr>
        <w:t>影视与戏剧相关知识分析动画与漫画作品技术性与艺术性理论</w:t>
      </w:r>
      <w:r>
        <w:rPr>
          <w:rFonts w:hint="eastAsia" w:ascii="仿宋" w:hAnsi="仿宋" w:eastAsia="仿宋" w:cs="仿宋"/>
          <w:color w:val="auto"/>
          <w:kern w:val="0"/>
          <w:sz w:val="24"/>
          <w:szCs w:val="24"/>
          <w:lang w:val="en-US" w:eastAsia="zh-CN" w:bidi="ar"/>
        </w:rPr>
        <w:t>能够对本专业领域复杂问题进行综合分析和研究；</w:t>
      </w:r>
      <w:r>
        <w:rPr>
          <w:rFonts w:hint="eastAsia" w:ascii="仿宋" w:hAnsi="仿宋" w:eastAsia="仿宋" w:cs="仿宋"/>
          <w:color w:val="auto"/>
          <w:sz w:val="24"/>
          <w:szCs w:val="24"/>
          <w:lang w:val="en-US" w:eastAsia="zh-CN"/>
        </w:rPr>
        <w:t>3.3</w:t>
      </w:r>
      <w:r>
        <w:rPr>
          <w:rFonts w:hint="eastAsia" w:ascii="仿宋" w:hAnsi="仿宋" w:eastAsia="仿宋" w:cs="仿宋"/>
          <w:color w:val="auto"/>
          <w:kern w:val="0"/>
          <w:sz w:val="24"/>
          <w:szCs w:val="24"/>
          <w:lang w:val="en-US" w:eastAsia="zh-CN" w:bidi="ar"/>
        </w:rPr>
        <w:t>能够发现、辨析、评价本专业及相关领域现象和问题，</w:t>
      </w:r>
      <w:r>
        <w:rPr>
          <w:rFonts w:hint="eastAsia" w:ascii="仿宋" w:hAnsi="仿宋" w:eastAsia="仿宋" w:cs="仿宋"/>
          <w:color w:val="auto"/>
          <w:sz w:val="24"/>
          <w:szCs w:val="24"/>
        </w:rPr>
        <w:t>结合对艺术文献研究结果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获得对动画和漫画作品有效评价。</w:t>
      </w:r>
    </w:p>
    <w:p>
      <w:pPr>
        <w:keepNext w:val="0"/>
        <w:keepLines w:val="0"/>
        <w:widowControl/>
        <w:suppressLineNumbers w:val="0"/>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
        </w:rPr>
        <w:t xml:space="preserve">    </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b/>
          <w:color w:val="auto"/>
          <w:sz w:val="24"/>
          <w:szCs w:val="24"/>
          <w:lang w:val="en-US" w:eastAsia="zh-CN"/>
        </w:rPr>
        <w:t>创新能力</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4.1</w:t>
      </w:r>
      <w:r>
        <w:rPr>
          <w:rFonts w:hint="eastAsia" w:ascii="仿宋" w:hAnsi="仿宋" w:eastAsia="仿宋" w:cs="仿宋"/>
          <w:color w:val="auto"/>
          <w:sz w:val="24"/>
          <w:szCs w:val="24"/>
        </w:rPr>
        <w:t>了解基本的动画艺术创新方法</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t>具有解决复杂问题的能力；</w:t>
      </w:r>
      <w:r>
        <w:rPr>
          <w:rFonts w:hint="eastAsia" w:ascii="仿宋" w:hAnsi="仿宋" w:eastAsia="仿宋" w:cs="仿宋"/>
          <w:color w:val="auto"/>
          <w:sz w:val="24"/>
          <w:szCs w:val="24"/>
          <w:lang w:val="en-US" w:eastAsia="zh-CN"/>
        </w:rPr>
        <w:t>4.2</w:t>
      </w:r>
      <w:r>
        <w:rPr>
          <w:rFonts w:hint="eastAsia" w:ascii="仿宋" w:hAnsi="仿宋" w:eastAsia="仿宋" w:cs="仿宋"/>
          <w:color w:val="auto"/>
          <w:sz w:val="24"/>
          <w:szCs w:val="24"/>
        </w:rPr>
        <w:t>具有追求创新的态度和意识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4.3</w:t>
      </w:r>
      <w:r>
        <w:rPr>
          <w:rFonts w:hint="eastAsia" w:ascii="仿宋" w:hAnsi="仿宋" w:eastAsia="仿宋" w:cs="仿宋"/>
          <w:color w:val="auto"/>
          <w:kern w:val="0"/>
          <w:sz w:val="24"/>
          <w:szCs w:val="24"/>
          <w:lang w:val="en-US" w:eastAsia="zh-CN" w:bidi="ar"/>
        </w:rPr>
        <w:t>具有逻辑思辨和创新能力，能够对本专业领域复杂问题进行综合分析和研究，并提出相应对策或解决方案，形成个人判断、见解。</w:t>
      </w:r>
    </w:p>
    <w:p>
      <w:pPr>
        <w:keepNext w:val="0"/>
        <w:keepLines w:val="0"/>
        <w:widowControl/>
        <w:suppressLineNumbers w:val="0"/>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5</w:t>
      </w:r>
      <w:r>
        <w:rPr>
          <w:rFonts w:hint="eastAsia" w:ascii="仿宋" w:hAnsi="仿宋" w:eastAsia="仿宋" w:cs="仿宋"/>
          <w:color w:val="auto"/>
          <w:sz w:val="24"/>
          <w:szCs w:val="24"/>
        </w:rPr>
        <w:t>.</w:t>
      </w:r>
      <w:r>
        <w:rPr>
          <w:rFonts w:hint="eastAsia" w:ascii="仿宋" w:hAnsi="仿宋" w:eastAsia="仿宋" w:cs="仿宋"/>
          <w:b/>
          <w:color w:val="auto"/>
          <w:sz w:val="24"/>
          <w:szCs w:val="24"/>
          <w:lang w:val="en-US" w:eastAsia="zh-CN"/>
        </w:rPr>
        <w:t>信息素养</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5.1掌握</w:t>
      </w:r>
      <w:r>
        <w:rPr>
          <w:rFonts w:hint="eastAsia" w:ascii="仿宋" w:hAnsi="仿宋" w:eastAsia="仿宋" w:cs="仿宋"/>
          <w:color w:val="auto"/>
          <w:sz w:val="24"/>
          <w:szCs w:val="24"/>
        </w:rPr>
        <w:t>动画专业相关学科、技术、产业、作品评比及其领域的进展与动态</w:t>
      </w:r>
      <w:bookmarkStart w:id="2" w:name="OLE_LINK44"/>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t>具有信息技术应用能力</w:t>
      </w:r>
      <w:bookmarkEnd w:id="2"/>
      <w:r>
        <w:rPr>
          <w:rFonts w:hint="eastAsia" w:ascii="仿宋" w:hAnsi="仿宋" w:eastAsia="仿宋" w:cs="仿宋"/>
          <w:color w:val="auto"/>
          <w:kern w:val="0"/>
          <w:sz w:val="24"/>
          <w:szCs w:val="24"/>
          <w:lang w:val="en-US" w:eastAsia="zh-CN" w:bidi="ar"/>
        </w:rPr>
        <w:t>，</w:t>
      </w:r>
      <w:r>
        <w:rPr>
          <w:rFonts w:hint="eastAsia" w:ascii="仿宋" w:hAnsi="仿宋" w:eastAsia="仿宋" w:cs="仿宋"/>
          <w:color w:val="auto"/>
          <w:sz w:val="24"/>
          <w:szCs w:val="24"/>
        </w:rPr>
        <w:t>通过信息综合得到合理有效的结论</w:t>
      </w:r>
      <w:r>
        <w:rPr>
          <w:rFonts w:hint="eastAsia" w:ascii="仿宋" w:hAnsi="仿宋" w:eastAsia="仿宋" w:cs="仿宋"/>
          <w:color w:val="auto"/>
          <w:kern w:val="0"/>
          <w:sz w:val="24"/>
          <w:szCs w:val="24"/>
          <w:lang w:val="en-US" w:eastAsia="zh-CN" w:bidi="ar"/>
        </w:rPr>
        <w:t>；</w:t>
      </w:r>
      <w:bookmarkStart w:id="3" w:name="OLE_LINK45"/>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能够基于自然、社会科学基本原理，采用科学和艺术方法对动画领域复杂问题进行研究</w:t>
      </w:r>
      <w:bookmarkEnd w:id="3"/>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t>能够恰当应用现代信息技术手段和工具解决实际问题；5.3培养网络信息安全思想，增强信息安全意识。</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b/>
          <w:color w:val="auto"/>
          <w:sz w:val="24"/>
          <w:szCs w:val="24"/>
        </w:rPr>
        <w:t>现代</w:t>
      </w:r>
      <w:r>
        <w:rPr>
          <w:rFonts w:hint="eastAsia" w:ascii="仿宋" w:hAnsi="仿宋" w:eastAsia="仿宋" w:cs="仿宋"/>
          <w:b/>
          <w:color w:val="auto"/>
          <w:sz w:val="24"/>
          <w:szCs w:val="24"/>
          <w:lang w:val="en-US" w:eastAsia="zh-CN"/>
        </w:rPr>
        <w:t>科技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6.1</w:t>
      </w:r>
      <w:r>
        <w:rPr>
          <w:rFonts w:hint="eastAsia" w:ascii="仿宋" w:hAnsi="仿宋" w:eastAsia="仿宋" w:cs="仿宋"/>
          <w:color w:val="auto"/>
          <w:sz w:val="24"/>
          <w:szCs w:val="24"/>
        </w:rPr>
        <w:t>掌握计算机动画基础、美术基础、影视艺术、动画剧本创作、动画原理等方面的理论和方法；</w:t>
      </w:r>
      <w:r>
        <w:rPr>
          <w:rFonts w:hint="eastAsia" w:ascii="仿宋" w:hAnsi="仿宋" w:eastAsia="仿宋" w:cs="仿宋"/>
          <w:color w:val="auto"/>
          <w:sz w:val="24"/>
          <w:szCs w:val="24"/>
          <w:lang w:val="en-US" w:eastAsia="zh-CN"/>
        </w:rPr>
        <w:t>6.2</w:t>
      </w:r>
      <w:r>
        <w:rPr>
          <w:rFonts w:hint="eastAsia" w:ascii="仿宋" w:hAnsi="仿宋" w:eastAsia="仿宋" w:cs="仿宋"/>
          <w:color w:val="auto"/>
          <w:sz w:val="24"/>
          <w:szCs w:val="24"/>
        </w:rPr>
        <w:t>能够针对动画设计制作问题，选择与使用恰当的技术、资源、现代信息技术工具，并能够理解其局限性。</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w:t>
      </w:r>
      <w:r>
        <w:rPr>
          <w:rFonts w:hint="eastAsia" w:ascii="仿宋" w:hAnsi="仿宋" w:eastAsia="仿宋" w:cs="仿宋"/>
          <w:b/>
          <w:color w:val="auto"/>
          <w:sz w:val="24"/>
          <w:szCs w:val="24"/>
        </w:rPr>
        <w:t>艺术</w:t>
      </w:r>
      <w:r>
        <w:rPr>
          <w:rFonts w:hint="eastAsia" w:ascii="仿宋" w:hAnsi="仿宋" w:eastAsia="仿宋" w:cs="仿宋"/>
          <w:b/>
          <w:color w:val="auto"/>
          <w:sz w:val="24"/>
          <w:szCs w:val="24"/>
          <w:lang w:val="en-US" w:eastAsia="zh-CN"/>
        </w:rPr>
        <w:t>公责</w:t>
      </w:r>
      <w:r>
        <w:rPr>
          <w:rFonts w:hint="eastAsia" w:ascii="仿宋" w:hAnsi="仿宋" w:eastAsia="仿宋" w:cs="仿宋"/>
          <w:color w:val="auto"/>
          <w:sz w:val="24"/>
          <w:szCs w:val="24"/>
        </w:rPr>
        <w:t>：能够基于动画艺术相关背景知识进行合理分析，评价动画设计和制作对社会、健康、安全、法律以及文化的影响，并理解应承担的责任。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8.</w:t>
      </w:r>
      <w:r>
        <w:rPr>
          <w:rFonts w:hint="eastAsia" w:ascii="仿宋" w:hAnsi="仿宋" w:eastAsia="仿宋" w:cs="仿宋"/>
          <w:b/>
          <w:color w:val="auto"/>
          <w:sz w:val="24"/>
          <w:szCs w:val="24"/>
        </w:rPr>
        <w:t>职业规范</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8.1</w:t>
      </w:r>
      <w:r>
        <w:rPr>
          <w:rFonts w:hint="eastAsia" w:ascii="仿宋" w:hAnsi="仿宋" w:eastAsia="仿宋" w:cs="仿宋"/>
          <w:color w:val="auto"/>
          <w:sz w:val="24"/>
          <w:szCs w:val="24"/>
        </w:rPr>
        <w:t>具有人文社会科学素养、社会责任感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8.2</w:t>
      </w:r>
      <w:r>
        <w:rPr>
          <w:rFonts w:hint="eastAsia" w:ascii="仿宋" w:hAnsi="仿宋" w:eastAsia="仿宋" w:cs="仿宋"/>
          <w:color w:val="auto"/>
          <w:sz w:val="24"/>
          <w:szCs w:val="24"/>
        </w:rPr>
        <w:t>能够在动画创作实践中理解并遵守工程职业道德和规范，履行责任。</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w:t>
      </w:r>
      <w:r>
        <w:rPr>
          <w:rFonts w:hint="eastAsia" w:ascii="仿宋" w:hAnsi="仿宋" w:eastAsia="仿宋" w:cs="仿宋"/>
          <w:b/>
          <w:color w:val="auto"/>
          <w:sz w:val="24"/>
          <w:szCs w:val="24"/>
          <w:lang w:val="en-US" w:eastAsia="zh-CN"/>
        </w:rPr>
        <w:t>团队合作</w:t>
      </w:r>
      <w:r>
        <w:rPr>
          <w:rFonts w:hint="eastAsia" w:ascii="仿宋" w:hAnsi="仿宋" w:eastAsia="仿宋" w:cs="仿宋"/>
          <w:color w:val="auto"/>
          <w:sz w:val="24"/>
          <w:szCs w:val="24"/>
        </w:rPr>
        <w:t xml:space="preserve">：能够在多学科背景下的团队中承担个体、团队成员以及负责人的角色，能够与业界同行及社会公众进行有效沟通和交流，并具备一定的国际视野，能够在跨文化背景下进行沟通和交流。 </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10.</w:t>
      </w:r>
      <w:r>
        <w:rPr>
          <w:rFonts w:hint="eastAsia" w:ascii="仿宋" w:hAnsi="仿宋" w:eastAsia="仿宋" w:cs="仿宋"/>
          <w:b/>
          <w:color w:val="auto"/>
          <w:sz w:val="24"/>
          <w:szCs w:val="24"/>
        </w:rPr>
        <w:t>沟通</w:t>
      </w:r>
      <w:r>
        <w:rPr>
          <w:rFonts w:hint="eastAsia" w:ascii="仿宋" w:hAnsi="仿宋" w:eastAsia="仿宋" w:cs="仿宋"/>
          <w:b/>
          <w:color w:val="auto"/>
          <w:sz w:val="24"/>
          <w:szCs w:val="24"/>
          <w:lang w:val="en-US" w:eastAsia="zh-CN"/>
        </w:rPr>
        <w:t>表达</w:t>
      </w:r>
      <w:r>
        <w:rPr>
          <w:rFonts w:hint="eastAsia" w:ascii="仿宋" w:hAnsi="仿宋" w:eastAsia="仿宋" w:cs="仿宋"/>
          <w:color w:val="auto"/>
          <w:sz w:val="24"/>
          <w:szCs w:val="24"/>
        </w:rPr>
        <w:t>：能够就动画艺术领域艺术与技术等问题与业界同行及社会公众进行有效沟通和交流，包括撰写报告和设计文稿、陈述发言、清晰表达或回应指令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并具备一定的国际视野，能够在跨文化背景下进行沟通和交流。</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b/>
          <w:color w:val="auto"/>
          <w:sz w:val="24"/>
          <w:szCs w:val="24"/>
          <w:lang w:val="en-US" w:eastAsia="zh-CN"/>
        </w:rPr>
        <w:t>国际视野</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bidi="ar"/>
        </w:rPr>
        <w:t>具有国际视野和国际理解能力，</w:t>
      </w:r>
      <w:r>
        <w:rPr>
          <w:rFonts w:hint="eastAsia" w:ascii="仿宋" w:hAnsi="仿宋" w:eastAsia="仿宋" w:cs="仿宋"/>
          <w:color w:val="auto"/>
          <w:sz w:val="24"/>
          <w:szCs w:val="24"/>
        </w:rPr>
        <w:t>能及时了解动画专业最新理论、技术及国际前沿动态</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t>了解国际动态，关注全球性问题，理解和尊重世界不同文化的差异性和多样性。</w:t>
      </w:r>
    </w:p>
    <w:p>
      <w:pPr>
        <w:spacing w:line="360" w:lineRule="auto"/>
        <w:ind w:firstLine="360" w:firstLineChars="15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12.</w:t>
      </w:r>
      <w:r>
        <w:rPr>
          <w:rFonts w:hint="eastAsia" w:ascii="仿宋" w:hAnsi="仿宋" w:eastAsia="仿宋" w:cs="仿宋"/>
          <w:b/>
          <w:color w:val="auto"/>
          <w:sz w:val="24"/>
          <w:szCs w:val="24"/>
          <w:lang w:val="en-US" w:eastAsia="zh-CN"/>
        </w:rPr>
        <w:t>持续发展</w:t>
      </w:r>
      <w:r>
        <w:rPr>
          <w:rFonts w:hint="eastAsia" w:ascii="仿宋" w:hAnsi="仿宋" w:eastAsia="仿宋" w:cs="仿宋"/>
          <w:color w:val="auto"/>
          <w:sz w:val="24"/>
          <w:szCs w:val="24"/>
        </w:rPr>
        <w:t>：</w:t>
      </w:r>
      <w:r>
        <w:rPr>
          <w:rFonts w:hint="eastAsia" w:ascii="仿宋" w:hAnsi="仿宋" w:eastAsia="仿宋" w:cs="仿宋"/>
          <w:color w:val="auto"/>
          <w:kern w:val="0"/>
          <w:sz w:val="24"/>
          <w:szCs w:val="24"/>
          <w:lang w:val="en-US" w:eastAsia="zh-CN" w:bidi="ar"/>
        </w:rPr>
        <w:t>身体健康、心理健全，具有终身学习意识和自我管理、自主学习能力，通过不断学习，适应社会</w:t>
      </w:r>
      <w:bookmarkStart w:id="4" w:name="_GoBack"/>
      <w:bookmarkEnd w:id="4"/>
      <w:r>
        <w:rPr>
          <w:rFonts w:hint="eastAsia" w:ascii="仿宋" w:hAnsi="仿宋" w:eastAsia="仿宋" w:cs="仿宋"/>
          <w:color w:val="auto"/>
          <w:kern w:val="0"/>
          <w:sz w:val="24"/>
          <w:szCs w:val="24"/>
          <w:lang w:val="en-US" w:eastAsia="zh-CN" w:bidi="ar"/>
        </w:rPr>
        <w:t xml:space="preserve">和个人可持续发展。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466B0A4D"/>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447</Words>
  <Characters>2550</Characters>
  <Lines>21</Lines>
  <Paragraphs>5</Paragraphs>
  <TotalTime>2</TotalTime>
  <ScaleCrop>false</ScaleCrop>
  <LinksUpToDate>false</LinksUpToDate>
  <CharactersWithSpaces>2992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菩提老祖</cp:lastModifiedBy>
  <cp:lastPrinted>2025-01-03T01:12:00Z</cp:lastPrinted>
  <dcterms:modified xsi:type="dcterms:W3CDTF">2025-01-09T01:17:27Z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