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3E6C">
      <w:pPr>
        <w:rPr>
          <w:rFonts w:ascii="Times New Roman" w:hAnsi="Times New Roman" w:cs="Times New Roman"/>
        </w:rPr>
      </w:pPr>
    </w:p>
    <w:p w14:paraId="534F27B6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安徽理工大学</w:t>
      </w:r>
      <w:r>
        <w:rPr>
          <w:rStyle w:val="4"/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智能科学与技术</w:t>
      </w:r>
      <w:r>
        <w:rPr>
          <w:rStyle w:val="4"/>
          <w:rFonts w:ascii="Times New Roman" w:hAnsi="Times New Roman" w:eastAsia="黑体" w:cs="Times New Roman"/>
          <w:sz w:val="36"/>
          <w:szCs w:val="36"/>
        </w:rPr>
        <w:t>专业本科人才</w:t>
      </w:r>
    </w:p>
    <w:p w14:paraId="049B246D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培养目标及毕业要求（2024版）</w:t>
      </w:r>
    </w:p>
    <w:p w14:paraId="5B0E07D4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0"/>
          <w:szCs w:val="30"/>
        </w:rPr>
      </w:pPr>
      <w:r>
        <w:rPr>
          <w:rStyle w:val="4"/>
          <w:rFonts w:ascii="Times New Roman" w:hAnsi="Times New Roman" w:eastAsia="黑体" w:cs="Times New Roman"/>
          <w:sz w:val="30"/>
          <w:szCs w:val="30"/>
        </w:rPr>
        <w:t>专业代码：</w:t>
      </w:r>
      <w:r>
        <w:rPr>
          <w:rStyle w:val="4"/>
          <w:rFonts w:hint="eastAsia" w:ascii="Times New Roman" w:hAnsi="Times New Roman" w:eastAsia="黑体" w:cs="Times New Roman"/>
          <w:sz w:val="30"/>
          <w:szCs w:val="30"/>
        </w:rPr>
        <w:t>080907T</w:t>
      </w:r>
    </w:p>
    <w:p w14:paraId="68260DF3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</w:p>
    <w:p w14:paraId="1E674530">
      <w:pPr>
        <w:spacing w:line="500" w:lineRule="exact"/>
        <w:ind w:firstLine="452" w:firstLineChars="15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一、培养目标</w:t>
      </w:r>
    </w:p>
    <w:p w14:paraId="41EB5E7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以立德树人为根本任务，培养德智体美劳全面发展的、爱国的、遵纪守法的社会主义事业建设者和接班人，系统掌握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专业基本理论、基本方法、基本技能和新工科专业知识，具有家国情怀、求真务实、与时俱进的创新创业精神，能够在智能制造、生产管理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sz w:val="24"/>
        </w:rPr>
        <w:t>机器人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工程、</w:t>
      </w:r>
      <w:r>
        <w:rPr>
          <w:rFonts w:ascii="Times New Roman" w:hAnsi="Times New Roman" w:eastAsia="仿宋_GB2312" w:cs="Times New Roman"/>
          <w:sz w:val="24"/>
        </w:rPr>
        <w:t>机器视觉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自然语言处理</w:t>
      </w:r>
      <w:r>
        <w:rPr>
          <w:rFonts w:ascii="Times New Roman" w:hAnsi="Times New Roman" w:eastAsia="仿宋_GB2312" w:cs="Times New Roman"/>
          <w:sz w:val="24"/>
        </w:rPr>
        <w:t>等领域从事智能信息处理、智能化产品设计与开发、智能系统维护和运行管理</w:t>
      </w:r>
      <w:r>
        <w:rPr>
          <w:rFonts w:ascii="Times New Roman" w:hAnsi="Times New Roman" w:eastAsia="仿宋_GB2312" w:cs="Times New Roman"/>
          <w:sz w:val="24"/>
        </w:rPr>
        <w:t>等工作的具有国际视野的复合应用型工程技术人才</w:t>
      </w:r>
      <w:r>
        <w:rPr>
          <w:rFonts w:hint="eastAsia" w:ascii="Times New Roman" w:hAnsi="Times New Roman" w:eastAsia="仿宋_GB2312" w:cs="Times New Roman"/>
          <w:sz w:val="24"/>
        </w:rPr>
        <w:t>。</w:t>
      </w:r>
      <w:r>
        <w:rPr>
          <w:rFonts w:ascii="Times New Roman" w:hAnsi="Times New Roman" w:eastAsia="仿宋_GB2312" w:cs="Times New Roman"/>
          <w:sz w:val="24"/>
        </w:rPr>
        <w:t>学生毕业5年左右能够具有在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</w:t>
      </w:r>
      <w:r>
        <w:rPr>
          <w:rFonts w:ascii="Times New Roman" w:hAnsi="Times New Roman" w:eastAsia="仿宋_GB2312" w:cs="Times New Roman"/>
          <w:sz w:val="24"/>
        </w:rPr>
        <w:t>行业单位担任业务骨干、技术负责或项目管理的能力。</w:t>
      </w:r>
    </w:p>
    <w:p w14:paraId="62725D4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具体培养目标为：</w:t>
      </w:r>
    </w:p>
    <w:p w14:paraId="71D99B21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仿宋_GB2312" w:cs="Times New Roman"/>
          <w:b/>
          <w:sz w:val="24"/>
        </w:rPr>
        <w:t>1：</w:t>
      </w:r>
      <w:r>
        <w:rPr>
          <w:rFonts w:ascii="Times New Roman" w:hAnsi="Times New Roman" w:eastAsia="仿宋_GB2312" w:cs="Times New Roman"/>
          <w:sz w:val="24"/>
        </w:rPr>
        <w:t>具有良好的人文科学素养、社会责任感和道德水准以及艰苦奋斗和开拓创新精神，成为合格的中国特色社会主义事业建设者和接班人；</w:t>
      </w:r>
    </w:p>
    <w:p w14:paraId="2C4FF8CF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ascii="Times New Roman" w:hAnsi="Times New Roman" w:eastAsia="仿宋_GB2312" w:cs="Times New Roman"/>
          <w:sz w:val="24"/>
        </w:rPr>
        <w:t>：能较好解决实际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智能科学技术</w:t>
      </w:r>
      <w:r>
        <w:rPr>
          <w:rFonts w:ascii="Times New Roman" w:hAnsi="Times New Roman" w:eastAsia="仿宋_GB2312" w:cs="Times New Roman"/>
          <w:sz w:val="24"/>
        </w:rPr>
        <w:t>问题，合理有效地制定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智能化系统</w:t>
      </w:r>
      <w:r>
        <w:rPr>
          <w:rFonts w:ascii="Times New Roman" w:hAnsi="Times New Roman" w:eastAsia="仿宋_GB2312" w:cs="Times New Roman"/>
          <w:sz w:val="24"/>
        </w:rPr>
        <w:t>技术和管理解决方案，满足行业和企业发展需要；</w:t>
      </w:r>
    </w:p>
    <w:p w14:paraId="5002B475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ascii="Times New Roman" w:hAnsi="Times New Roman" w:eastAsia="仿宋_GB2312" w:cs="Times New Roman"/>
          <w:sz w:val="24"/>
        </w:rPr>
        <w:t>：具备较强的团队协作精神和良好的沟通及交流能力，能独立从事本专业相关的技术与管理工作，在专业领域具有一定的国际视野；</w:t>
      </w:r>
    </w:p>
    <w:p w14:paraId="0DE6BF7A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4</w:t>
      </w:r>
      <w:r>
        <w:rPr>
          <w:rFonts w:ascii="Times New Roman" w:hAnsi="Times New Roman" w:eastAsia="仿宋_GB2312" w:cs="Times New Roman"/>
          <w:sz w:val="24"/>
        </w:rPr>
        <w:t>：有较强的创新意识和创新能力，能够通过终身学习适应职业发展，在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</w:t>
      </w:r>
      <w:r>
        <w:rPr>
          <w:rFonts w:ascii="Times New Roman" w:hAnsi="Times New Roman" w:eastAsia="仿宋_GB2312" w:cs="Times New Roman"/>
          <w:sz w:val="24"/>
        </w:rPr>
        <w:t>系统开发、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</w:t>
      </w:r>
      <w:r>
        <w:rPr>
          <w:rFonts w:ascii="Times New Roman" w:hAnsi="Times New Roman" w:eastAsia="仿宋_GB2312" w:cs="Times New Roman"/>
          <w:sz w:val="24"/>
        </w:rPr>
        <w:t>系统集成、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</w:t>
      </w:r>
      <w:r>
        <w:rPr>
          <w:rFonts w:ascii="Times New Roman" w:hAnsi="Times New Roman" w:eastAsia="仿宋_GB2312" w:cs="Times New Roman"/>
          <w:sz w:val="24"/>
        </w:rPr>
        <w:t>技术服务和管理</w:t>
      </w:r>
      <w:r>
        <w:rPr>
          <w:rFonts w:ascii="Times New Roman" w:hAnsi="Times New Roman" w:eastAsia="仿宋_GB2312" w:cs="Times New Roman"/>
          <w:sz w:val="24"/>
        </w:rPr>
        <w:t>等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领域具有良好的职场竞争力。</w:t>
      </w:r>
    </w:p>
    <w:p w14:paraId="3B9C7E90">
      <w:pPr>
        <w:spacing w:line="500" w:lineRule="exact"/>
        <w:ind w:firstLine="450" w:firstLineChars="1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二、毕业要求</w:t>
      </w:r>
    </w:p>
    <w:p w14:paraId="3CF51CE4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依据安徽理工大学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专业培养目标及新工科培养特色要求，通过人文社会科学课程、工程基础课、专业基础课、专业课、学术讲座、社会实践活动、文艺文化活动、生产实践与实习、各类创新创业教育与活动、职业与人生观辅导与座谈以及劳动教育等教学实践环节，使本专业毕业生能掌握一般性和专门的工程技术知识，具备应用现有的技术及工具来发现、分析和解决一般工程实际的问题能力，基本要求如下：</w:t>
      </w:r>
    </w:p>
    <w:p w14:paraId="22622654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1.工程知识。</w:t>
      </w:r>
      <w:r>
        <w:rPr>
          <w:rFonts w:ascii="Times New Roman" w:hAnsi="Times New Roman" w:eastAsia="仿宋_GB2312" w:cs="Times New Roman"/>
          <w:sz w:val="24"/>
        </w:rPr>
        <w:t>能够将数学、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计算机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人工智能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电气工程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控制工程</w:t>
      </w:r>
      <w:r>
        <w:rPr>
          <w:rFonts w:ascii="Times New Roman" w:hAnsi="Times New Roman" w:eastAsia="仿宋_GB2312" w:cs="Times New Roman"/>
          <w:sz w:val="24"/>
        </w:rPr>
        <w:t>等基础知识和专业技能，并用于解决复杂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问题。</w:t>
      </w:r>
    </w:p>
    <w:p w14:paraId="2A6533A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1.1 能将数学和自然科学知识用于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问题的表述；</w:t>
      </w:r>
    </w:p>
    <w:p w14:paraId="077AED3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1.2 能将工程基础和专业知识用于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问题的表述；</w:t>
      </w:r>
    </w:p>
    <w:p w14:paraId="11EB8AF6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1.3 能针对具体的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智能化技术问题</w:t>
      </w:r>
      <w:r>
        <w:rPr>
          <w:rFonts w:ascii="Times New Roman" w:hAnsi="Times New Roman" w:eastAsia="仿宋_GB2312" w:cs="Times New Roman"/>
          <w:sz w:val="24"/>
        </w:rPr>
        <w:t>建立数学模型，并利用恰当的边界条件求解；</w:t>
      </w:r>
    </w:p>
    <w:p w14:paraId="143EBE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1.4 能够将上述知识和数学模型方法用于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问题解决方法的综合分析。</w:t>
      </w:r>
    </w:p>
    <w:p w14:paraId="461A8639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2.问题分析。</w:t>
      </w:r>
      <w:r>
        <w:rPr>
          <w:rFonts w:ascii="Times New Roman" w:hAnsi="Times New Roman" w:eastAsia="仿宋_GB2312" w:cs="Times New Roman"/>
          <w:sz w:val="24"/>
        </w:rPr>
        <w:t>能够应用数学、自然科学和工程科学的第一性原理，识别、表达、并通过文献研究分析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及其相关领域的复杂工程问题，综合考虑可持续发展的要求，以获得有效结论。</w:t>
      </w:r>
    </w:p>
    <w:p w14:paraId="029C23A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2.1 能应用数学、自然科学和工程科学知识，识别和判断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问题的关键环节,并结合专业知识进行有效分解；</w:t>
      </w:r>
    </w:p>
    <w:p w14:paraId="3B0FB90C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2.2 具备对分解后的复杂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问题表达和建模的能力；</w:t>
      </w:r>
    </w:p>
    <w:p w14:paraId="653AC7D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2.3 能认识到解决问题方案的多样性，能通过文献研究寻求可替代方案；</w:t>
      </w:r>
    </w:p>
    <w:p w14:paraId="1B127D9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2.4 能借助文献辅助，分析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智能化过程</w:t>
      </w:r>
      <w:r>
        <w:rPr>
          <w:rFonts w:ascii="Times New Roman" w:hAnsi="Times New Roman" w:eastAsia="仿宋_GB2312" w:cs="Times New Roman"/>
          <w:sz w:val="24"/>
        </w:rPr>
        <w:t>的影响因素，证实解决方案的合理性。</w:t>
      </w:r>
    </w:p>
    <w:p w14:paraId="2F680F6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3.设计/开发解决方案。</w:t>
      </w:r>
      <w:r>
        <w:rPr>
          <w:rFonts w:ascii="Times New Roman" w:hAnsi="Times New Roman" w:eastAsia="仿宋_GB2312" w:cs="Times New Roman"/>
          <w:sz w:val="24"/>
        </w:rPr>
        <w:t>能够针对复杂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问题开发和设计解决方案，设计满足特定需求的系统、方案或工艺流程，体现创新性，并从健康与安全、全生命周期成本与净零碳要求、法律与伦理、社会与文化等角度考虑可行性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462483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3.1 掌握工程设计和产品开发的基本方法和技术，了解相关的各种因素；</w:t>
      </w:r>
    </w:p>
    <w:p w14:paraId="01DDE9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3.2 能够针对具体复杂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智能科学与技术工程</w:t>
      </w:r>
      <w:r>
        <w:rPr>
          <w:rFonts w:ascii="Times New Roman" w:hAnsi="Times New Roman" w:eastAsia="仿宋_GB2312" w:cs="Times New Roman"/>
          <w:sz w:val="24"/>
        </w:rPr>
        <w:t>实例，提出解决方案；</w:t>
      </w:r>
    </w:p>
    <w:p w14:paraId="394F2FA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3.3 能够设计满足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问题需求的系统、方案或工艺流程，体现创新性；</w:t>
      </w:r>
    </w:p>
    <w:p w14:paraId="2DE374A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3.4 在设计过程中能够考虑健康与安全、全生命周期成本与净零碳要求、法律与伦理、社会与文化等因素。</w:t>
      </w:r>
    </w:p>
    <w:p w14:paraId="09FF25DB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4.研究。</w:t>
      </w:r>
      <w:r>
        <w:rPr>
          <w:rFonts w:ascii="Times New Roman" w:hAnsi="Times New Roman" w:eastAsia="仿宋_GB2312" w:cs="Times New Roman"/>
          <w:sz w:val="24"/>
        </w:rPr>
        <w:t>能够基于科学原理并采用科学方法对复杂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问题进行研究，包括设计实验、分析与解释数据、并通过信息综合得到合理有效的结论。</w:t>
      </w:r>
    </w:p>
    <w:p w14:paraId="1C5BE75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4.1 能够基于科学原理，调研和分析复杂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问题的解决方案；</w:t>
      </w:r>
    </w:p>
    <w:p w14:paraId="0CC7224B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4.2 能够根据研究对象的基本特征，选择研究路线，设计实验方案；</w:t>
      </w:r>
    </w:p>
    <w:p w14:paraId="4E7B4C5F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4.3 能够根据实验方案构建实验系统，安全地开展实验，正确地采集实验数据；</w:t>
      </w:r>
    </w:p>
    <w:p w14:paraId="6B2DAA0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4.4 能对实验结果进行分析和解释，并通过信息综合得到合理有效的结论。</w:t>
      </w:r>
    </w:p>
    <w:p w14:paraId="51E0E6B9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5.使用现代工具。</w:t>
      </w:r>
      <w:r>
        <w:rPr>
          <w:rFonts w:ascii="Times New Roman" w:hAnsi="Times New Roman" w:eastAsia="仿宋_GB2312" w:cs="Times New Roman"/>
          <w:sz w:val="24"/>
        </w:rPr>
        <w:t>能够针对复杂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问题，开发、选择与使用恰当的技术、资源、现代工程工具和信息技术工具，包括对复杂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问题的预测与模拟，并能够理解其局限性。</w:t>
      </w:r>
    </w:p>
    <w:p w14:paraId="3C001DC0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5.1 </w:t>
      </w:r>
      <w:r>
        <w:rPr>
          <w:rFonts w:hint="eastAsia" w:ascii="Times New Roman" w:hAnsi="Times New Roman" w:eastAsia="仿宋_GB2312" w:cs="Times New Roman"/>
          <w:sz w:val="24"/>
        </w:rPr>
        <w:t>能够熟练使用智能化系统开发环境与工具，包括软件开发集成环境，实验数据分析工具，模拟与仿真工具等；</w:t>
      </w:r>
    </w:p>
    <w:p w14:paraId="6B8220B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5.2 能够选择与使用恰当的信息资源、工程工具和专业模拟软件，对复杂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问题进行分析、计算与设计；</w:t>
      </w:r>
    </w:p>
    <w:p w14:paraId="7A2E281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5.3 能够针对具体的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问题，开发或选用满足特定需求的现代工具，模拟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仿真</w:t>
      </w:r>
      <w:r>
        <w:rPr>
          <w:rFonts w:ascii="Times New Roman" w:hAnsi="Times New Roman" w:eastAsia="仿宋_GB2312" w:cs="Times New Roman"/>
          <w:sz w:val="24"/>
        </w:rPr>
        <w:t>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测试智能化</w:t>
      </w:r>
      <w:r>
        <w:rPr>
          <w:rFonts w:ascii="Times New Roman" w:hAnsi="Times New Roman" w:eastAsia="仿宋_GB2312" w:cs="Times New Roman"/>
          <w:sz w:val="24"/>
        </w:rPr>
        <w:t>问题，并能够分析其局限性。</w:t>
      </w:r>
    </w:p>
    <w:p w14:paraId="57C577F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6.工程与可持续发展。</w:t>
      </w:r>
      <w:r>
        <w:rPr>
          <w:rFonts w:ascii="Times New Roman" w:hAnsi="Times New Roman" w:eastAsia="仿宋_GB2312" w:cs="Times New Roman"/>
          <w:sz w:val="24"/>
        </w:rPr>
        <w:t>在解决复杂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问题时，能够基于相关背景知识，分析和评价工程实践对健康、安全、环境、法律以及经济和社会可持续发展的影响，并理解应承担的责任。</w:t>
      </w:r>
    </w:p>
    <w:p w14:paraId="4D98F93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6.1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专业领域相关的技术标准、知识产权、产业政策和法律法规；</w:t>
      </w:r>
    </w:p>
    <w:p w14:paraId="009D26FF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6.2 能识别和分析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新产品、新技术、新工艺的开发和应用对健康、安全、环境、法律以及经济和社会可持续发展的影响；</w:t>
      </w:r>
    </w:p>
    <w:p w14:paraId="27EDB5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6.3 能客观评价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项目的实施对健康、安全、环境、法律以及经济和社会可持续发展的影响，并理解应承担的责任。</w:t>
      </w:r>
    </w:p>
    <w:p w14:paraId="65610658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7.伦理和职业规范。</w:t>
      </w:r>
      <w:r>
        <w:rPr>
          <w:rFonts w:ascii="Times New Roman" w:hAnsi="Times New Roman" w:eastAsia="仿宋_GB2312" w:cs="Times New Roman"/>
          <w:sz w:val="24"/>
        </w:rPr>
        <w:t>有工程报国、工程为民的意识，具有人文社会科学素养和社会责任感，能够理解和应用工程伦理，在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实践中遵守工程职业道德、规范和相关法律，履行责任。</w:t>
      </w:r>
    </w:p>
    <w:p w14:paraId="563D53A5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7.1 在工程实践中能够体现对国家和社会的责任感，理解并遵守工程伦理原则；</w:t>
      </w:r>
    </w:p>
    <w:p w14:paraId="09BEB1D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7.2 理解诚实公正、诚信守则的工程职业道德和规范，并能在工程实践中自觉遵守；</w:t>
      </w:r>
    </w:p>
    <w:p w14:paraId="73BA4B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7.3 理解工程师对公众的安全、健康和福祉，以及环境保护的社会责任，能够在工程实践中自觉履行责任。</w:t>
      </w:r>
    </w:p>
    <w:p w14:paraId="4CF7A2EA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8.个人和团队。</w:t>
      </w:r>
      <w:r>
        <w:rPr>
          <w:rFonts w:ascii="Times New Roman" w:hAnsi="Times New Roman" w:eastAsia="仿宋_GB2312" w:cs="Times New Roman"/>
          <w:sz w:val="24"/>
        </w:rPr>
        <w:t>能够在多样化、多学科背景下的团队中承担个体、团队成员以及负责人的角色。</w:t>
      </w:r>
    </w:p>
    <w:p w14:paraId="5331D98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8.1 能与其他学科的成员共享信息，合作共事；</w:t>
      </w:r>
    </w:p>
    <w:p w14:paraId="3A72E6D0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8.2 能够在团队中独立或合作开展工作，胜任团队成员的角色与责任；</w:t>
      </w:r>
    </w:p>
    <w:p w14:paraId="650D7A1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8.3 能够倾听其他团队成员的意见，组织、协调和指挥团队开展工作。</w:t>
      </w:r>
    </w:p>
    <w:p w14:paraId="511113C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9.沟通。</w:t>
      </w:r>
      <w:r>
        <w:rPr>
          <w:rFonts w:ascii="Times New Roman" w:hAnsi="Times New Roman" w:eastAsia="仿宋_GB2312" w:cs="Times New Roman"/>
          <w:sz w:val="24"/>
        </w:rPr>
        <w:t>能够就复杂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问题与业界同行及社会公众进行有效沟通和交流，包括撰写报告和设计文稿、陈述发言、清晰表达或回应指令；能够在跨文化背景下进行沟通和交流，理解、尊重语言和文化差异。</w:t>
      </w:r>
    </w:p>
    <w:p w14:paraId="173184B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9.1 能就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专业问题，通过口头、文稿、图表等方式，准确表达自已的观点，回应质疑，理解与业界同行和社会公众交流的差异性；</w:t>
      </w:r>
    </w:p>
    <w:p w14:paraId="61BCB01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9.2 了解专业领域的国际发展趋势、研究热点，理解和尊重世界不同文化的差异性和多样性；</w:t>
      </w:r>
    </w:p>
    <w:p w14:paraId="1EBBBC1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9.3 能够掌握一门外语，能就专业问题，在跨文化背景下进行基本沟通和交流。</w:t>
      </w:r>
    </w:p>
    <w:p w14:paraId="232AB8FC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10.项目管理。</w:t>
      </w:r>
      <w:r>
        <w:rPr>
          <w:rFonts w:ascii="Times New Roman" w:hAnsi="Times New Roman" w:eastAsia="仿宋_GB2312" w:cs="Times New Roman"/>
          <w:sz w:val="24"/>
        </w:rPr>
        <w:t>理解并掌握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项目相关的管理原理与经济决策方法，并能在多学科环境中应用。</w:t>
      </w:r>
    </w:p>
    <w:p w14:paraId="39076919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10.1 掌握工程项目中涉及的管理与经济决策方法；</w:t>
      </w:r>
    </w:p>
    <w:p w14:paraId="6C57BDD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10.2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项目中涉及的工程管理与经济决策问题；</w:t>
      </w:r>
    </w:p>
    <w:p w14:paraId="7D1AF88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10.3 能够将工程管理和经济决策方法应用于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智能科学与技术</w:t>
      </w:r>
      <w:r>
        <w:rPr>
          <w:rFonts w:ascii="Times New Roman" w:hAnsi="Times New Roman" w:eastAsia="仿宋_GB2312" w:cs="Times New Roman"/>
          <w:sz w:val="24"/>
        </w:rPr>
        <w:t>产品研发的实践活动。</w:t>
      </w:r>
    </w:p>
    <w:p w14:paraId="0EBD7D5C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11.终身学习。</w:t>
      </w:r>
      <w:r>
        <w:rPr>
          <w:rFonts w:ascii="Times New Roman" w:hAnsi="Times New Roman" w:eastAsia="仿宋_GB2312" w:cs="Times New Roman"/>
          <w:sz w:val="24"/>
        </w:rPr>
        <w:t>具有自主学习和终身学习的意识和能力，能够理解广泛的技术变革对工程和社会的影响，适应新技术变革，具有批判性思维能力。</w:t>
      </w:r>
    </w:p>
    <w:p w14:paraId="780E9A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11.1 具有终身学习的意识，掌握自主学习的方法和途径；</w:t>
      </w:r>
    </w:p>
    <w:p w14:paraId="27098669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11.2 能够理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解技术变革背后的原理，评估技术对工程和社会的潜在影响;</w:t>
      </w:r>
    </w:p>
    <w:p w14:paraId="3E3559D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11.3 能够对新技术变革进行深入分析，形成独立见解，并能快速适应和应用新技术。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123E"/>
    <w:rsid w:val="001431A7"/>
    <w:rsid w:val="00276687"/>
    <w:rsid w:val="00286633"/>
    <w:rsid w:val="002E3C46"/>
    <w:rsid w:val="00301ECB"/>
    <w:rsid w:val="0030505E"/>
    <w:rsid w:val="003130D0"/>
    <w:rsid w:val="0031351E"/>
    <w:rsid w:val="00347557"/>
    <w:rsid w:val="00481B3F"/>
    <w:rsid w:val="004E4025"/>
    <w:rsid w:val="00517278"/>
    <w:rsid w:val="00576A18"/>
    <w:rsid w:val="00593591"/>
    <w:rsid w:val="005A4B50"/>
    <w:rsid w:val="006926AF"/>
    <w:rsid w:val="007261C9"/>
    <w:rsid w:val="00733A97"/>
    <w:rsid w:val="008D68E3"/>
    <w:rsid w:val="009D7E2D"/>
    <w:rsid w:val="009F435D"/>
    <w:rsid w:val="00BA598B"/>
    <w:rsid w:val="00C476AF"/>
    <w:rsid w:val="00D178B2"/>
    <w:rsid w:val="00D33A55"/>
    <w:rsid w:val="00DD024C"/>
    <w:rsid w:val="00E0113A"/>
    <w:rsid w:val="1F8A2902"/>
    <w:rsid w:val="239B123E"/>
    <w:rsid w:val="24217E53"/>
    <w:rsid w:val="28204972"/>
    <w:rsid w:val="2AD86EEF"/>
    <w:rsid w:val="5EC955A6"/>
    <w:rsid w:val="729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2797</Words>
  <Characters>2898</Characters>
  <Lines>21</Lines>
  <Paragraphs>5</Paragraphs>
  <TotalTime>1</TotalTime>
  <ScaleCrop>false</ScaleCrop>
  <LinksUpToDate>false</LinksUpToDate>
  <CharactersWithSpaces>2935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2025-01-02T08:30:00Z</dcterms:created>
  <dc:creator>软萌软萌的花栗鼠</dc:creator>
  <cp:lastModifiedBy>PROCESS</cp:lastModifiedBy>
  <cp:lastPrinted>2025-01-03T01:12:00Z</cp:lastPrinted>
  <dcterms:modified xsi:type="dcterms:W3CDTF">2025-01-09T01:13:46Z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5C757D5955E146F7BFB7952B193F58A2_11</vt:lpwstr>
  </property>
  <property fmtid="{D5CDD505-2E9C-101B-9397-08002B2CF9AE}" pid="4" name="KSOTemplateDocerSaveRecord">
    <vt:lpwstr>eyJoZGlkIjoiOTA2OWYzMTFiOWQ2YzNhMzc1YTJkZmVjMDgzOGJkZTciLCJ1c2VySWQiOiIyODk2NzQ4MTcifQ==</vt:lpwstr>
  </property>
</Properties>
</file>